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96267" w14:textId="5C9E33E2" w:rsidR="00C671F4" w:rsidRDefault="00C671F4" w:rsidP="00C671F4">
      <w:pPr>
        <w:jc w:val="center"/>
        <w:rPr>
          <w:rFonts w:asciiTheme="minorHAnsi" w:eastAsia="Georgia" w:hAnsiTheme="minorHAnsi" w:cs="Georgia"/>
          <w:b/>
          <w:color w:val="000000" w:themeColor="text1"/>
          <w:sz w:val="24"/>
          <w:szCs w:val="24"/>
        </w:rPr>
      </w:pPr>
      <w:r w:rsidRPr="004B0850">
        <w:rPr>
          <w:rFonts w:asciiTheme="minorHAnsi" w:eastAsia="Georgia" w:hAnsiTheme="minorHAnsi" w:cs="Georgia"/>
          <w:b/>
          <w:noProof/>
          <w:sz w:val="24"/>
          <w:szCs w:val="24"/>
        </w:rPr>
        <w:drawing>
          <wp:inline distT="114300" distB="114300" distL="114300" distR="114300" wp14:anchorId="3C3951C0" wp14:editId="7E01F4C2">
            <wp:extent cx="1073426" cy="944217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3676" cy="9444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130C297" w14:textId="77777777" w:rsidR="00C671F4" w:rsidRDefault="00C671F4" w:rsidP="00C671F4">
      <w:pPr>
        <w:rPr>
          <w:rFonts w:asciiTheme="minorHAnsi" w:eastAsia="Georgia" w:hAnsiTheme="minorHAnsi" w:cs="Georgia"/>
          <w:b/>
          <w:color w:val="000000" w:themeColor="text1"/>
          <w:sz w:val="24"/>
          <w:szCs w:val="24"/>
        </w:rPr>
      </w:pPr>
    </w:p>
    <w:p w14:paraId="16A5E50A" w14:textId="77777777" w:rsidR="00C671F4" w:rsidRPr="00C671F4" w:rsidRDefault="00C671F4" w:rsidP="00C671F4">
      <w:pPr>
        <w:jc w:val="center"/>
        <w:rPr>
          <w:rFonts w:asciiTheme="minorHAnsi" w:eastAsia="Georgia" w:hAnsiTheme="minorHAnsi" w:cs="Georgia"/>
          <w:color w:val="000000" w:themeColor="text1"/>
          <w:sz w:val="24"/>
          <w:szCs w:val="24"/>
        </w:rPr>
      </w:pPr>
      <w:r>
        <w:rPr>
          <w:rFonts w:asciiTheme="minorHAnsi" w:eastAsia="Georgia" w:hAnsiTheme="minorHAnsi" w:cs="Georgia"/>
          <w:b/>
          <w:color w:val="000000" w:themeColor="text1"/>
          <w:sz w:val="24"/>
          <w:szCs w:val="24"/>
        </w:rPr>
        <w:t>Food &amp; Nutriti</w:t>
      </w:r>
      <w:bookmarkStart w:id="0" w:name="_GoBack"/>
      <w:bookmarkEnd w:id="0"/>
      <w:r>
        <w:rPr>
          <w:rFonts w:asciiTheme="minorHAnsi" w:eastAsia="Georgia" w:hAnsiTheme="minorHAnsi" w:cs="Georgia"/>
          <w:b/>
          <w:color w:val="000000" w:themeColor="text1"/>
          <w:sz w:val="24"/>
          <w:szCs w:val="24"/>
        </w:rPr>
        <w:t>on Education for</w:t>
      </w:r>
      <w:r w:rsidRPr="00987D64">
        <w:rPr>
          <w:rFonts w:asciiTheme="minorHAnsi" w:eastAsia="Georgia" w:hAnsiTheme="minorHAnsi" w:cs="Georgia"/>
          <w:b/>
          <w:color w:val="000000" w:themeColor="text1"/>
          <w:sz w:val="24"/>
          <w:szCs w:val="24"/>
        </w:rPr>
        <w:t xml:space="preserve"> All Children</w:t>
      </w:r>
      <w:r>
        <w:rPr>
          <w:rFonts w:asciiTheme="minorHAnsi" w:eastAsia="Georgia" w:hAnsiTheme="minorHAnsi" w:cs="Georgia"/>
          <w:b/>
          <w:color w:val="000000" w:themeColor="text1"/>
          <w:sz w:val="24"/>
          <w:szCs w:val="24"/>
        </w:rPr>
        <w:t>.</w:t>
      </w:r>
    </w:p>
    <w:p w14:paraId="75505D5D" w14:textId="77777777" w:rsidR="00C671F4" w:rsidRPr="00C671F4" w:rsidRDefault="00C671F4" w:rsidP="00C671F4">
      <w:pPr>
        <w:spacing w:line="240" w:lineRule="auto"/>
        <w:rPr>
          <w:rFonts w:asciiTheme="minorHAnsi" w:eastAsia="Times New Roman" w:hAnsiTheme="minorHAnsi" w:cs="Times New Roman"/>
          <w:bCs/>
          <w:color w:val="000000"/>
          <w:sz w:val="24"/>
          <w:szCs w:val="24"/>
          <w:lang w:val="en-US"/>
        </w:rPr>
      </w:pPr>
      <w:r w:rsidRPr="00C671F4">
        <w:rPr>
          <w:rFonts w:asciiTheme="minorHAnsi" w:eastAsia="Times New Roman" w:hAnsiTheme="minorHAnsi" w:cs="Times New Roman"/>
          <w:bCs/>
          <w:color w:val="000000"/>
          <w:sz w:val="24"/>
          <w:szCs w:val="24"/>
          <w:lang w:val="en-US"/>
        </w:rPr>
        <w:t>LEGISLATIVE REQUST</w:t>
      </w:r>
      <w:r w:rsidRPr="00C9547C">
        <w:rPr>
          <w:rFonts w:asciiTheme="minorHAnsi" w:eastAsia="Times New Roman" w:hAnsiTheme="minorHAnsi" w:cs="Times New Roman"/>
          <w:bCs/>
          <w:color w:val="000000"/>
          <w:sz w:val="24"/>
          <w:szCs w:val="24"/>
          <w:lang w:val="en-US"/>
        </w:rPr>
        <w:t>: Require the DOE to deliver nutrition education as part of its elementary, middle and high school curriculum on an annual basis</w:t>
      </w:r>
      <w:r w:rsidRPr="00C671F4">
        <w:rPr>
          <w:rFonts w:asciiTheme="minorHAnsi" w:eastAsia="Times New Roman" w:hAnsiTheme="minorHAnsi" w:cs="Times New Roman"/>
          <w:bCs/>
          <w:color w:val="000000"/>
          <w:sz w:val="24"/>
          <w:szCs w:val="24"/>
          <w:lang w:val="en-US"/>
        </w:rPr>
        <w:t>.</w:t>
      </w:r>
    </w:p>
    <w:p w14:paraId="271AA37C" w14:textId="77777777" w:rsidR="00C671F4" w:rsidRPr="00C671F4" w:rsidRDefault="00C671F4" w:rsidP="00C671F4">
      <w:pPr>
        <w:spacing w:line="240" w:lineRule="auto"/>
        <w:rPr>
          <w:rFonts w:asciiTheme="minorHAnsi" w:eastAsia="Times New Roman" w:hAnsiTheme="minorHAnsi" w:cs="Times New Roman"/>
          <w:sz w:val="24"/>
          <w:szCs w:val="24"/>
          <w:lang w:val="en-US"/>
        </w:rPr>
      </w:pPr>
    </w:p>
    <w:p w14:paraId="43FE98B3" w14:textId="77777777" w:rsidR="00C671F4" w:rsidRPr="00C9547C" w:rsidRDefault="00C671F4" w:rsidP="00C671F4">
      <w:pPr>
        <w:spacing w:line="240" w:lineRule="auto"/>
        <w:rPr>
          <w:rFonts w:asciiTheme="minorHAnsi" w:eastAsia="Times New Roman" w:hAnsiTheme="minorHAnsi" w:cs="Times New Roman"/>
          <w:sz w:val="24"/>
          <w:szCs w:val="24"/>
          <w:lang w:val="en-US"/>
        </w:rPr>
      </w:pPr>
      <w:r w:rsidRPr="00C671F4">
        <w:rPr>
          <w:rFonts w:asciiTheme="minorHAnsi" w:eastAsia="Times New Roman" w:hAnsiTheme="minorHAnsi" w:cs="Times New Roman"/>
          <w:sz w:val="24"/>
          <w:szCs w:val="24"/>
          <w:lang w:val="en-US"/>
        </w:rPr>
        <w:t xml:space="preserve">BUDGET REQUEST: Continue to fund ($250K) the Food-Ed Hub at the Tisch Food Center, dedicated to developing policy to bringing food education to all public school children. </w:t>
      </w:r>
    </w:p>
    <w:p w14:paraId="1934DDE7" w14:textId="77777777" w:rsidR="00C671F4" w:rsidRDefault="00C671F4" w:rsidP="00C671F4">
      <w:pPr>
        <w:jc w:val="center"/>
        <w:rPr>
          <w:rFonts w:asciiTheme="minorHAnsi" w:eastAsia="Georgia" w:hAnsiTheme="minorHAnsi" w:cs="Georgia"/>
          <w:b/>
          <w:color w:val="000000" w:themeColor="text1"/>
          <w:sz w:val="24"/>
          <w:szCs w:val="24"/>
        </w:rPr>
      </w:pPr>
    </w:p>
    <w:p w14:paraId="7F440113" w14:textId="7DB0AB99" w:rsidR="00C671F4" w:rsidRPr="004B0850" w:rsidRDefault="00C671F4" w:rsidP="003E414C">
      <w:pPr>
        <w:jc w:val="center"/>
        <w:rPr>
          <w:rFonts w:asciiTheme="minorHAnsi" w:eastAsia="Times New Roman" w:hAnsiTheme="minorHAnsi" w:cs="Times New Roman"/>
          <w:sz w:val="24"/>
          <w:szCs w:val="24"/>
          <w:lang w:val="en-GB" w:eastAsia="en-GB"/>
        </w:rPr>
      </w:pPr>
      <w:r w:rsidRPr="00D0597D">
        <w:rPr>
          <w:rFonts w:asciiTheme="minorHAnsi" w:eastAsia="Georgia" w:hAnsiTheme="minorHAnsi" w:cs="Georgia"/>
          <w:b/>
          <w:color w:val="000000" w:themeColor="text1"/>
          <w:sz w:val="24"/>
          <w:szCs w:val="24"/>
        </w:rPr>
        <w:t>WHY?</w:t>
      </w:r>
      <w:r w:rsidR="003E414C" w:rsidRPr="004B0850">
        <w:rPr>
          <w:rFonts w:asciiTheme="minorHAnsi" w:eastAsia="Times New Roman" w:hAnsiTheme="minorHAnsi" w:cs="Times New Roman"/>
          <w:color w:val="000000"/>
          <w:sz w:val="24"/>
          <w:szCs w:val="24"/>
          <w:lang w:val="en-GB" w:eastAsia="en-GB"/>
        </w:rPr>
        <w:t xml:space="preserve"> </w:t>
      </w:r>
    </w:p>
    <w:p w14:paraId="6EEA3C9F" w14:textId="77777777" w:rsidR="00C671F4" w:rsidRPr="004B0850" w:rsidRDefault="00C671F4" w:rsidP="00C671F4">
      <w:pPr>
        <w:spacing w:line="240" w:lineRule="auto"/>
        <w:rPr>
          <w:rFonts w:asciiTheme="minorHAnsi" w:eastAsia="Times New Roman" w:hAnsiTheme="minorHAnsi" w:cs="Times New Roman"/>
          <w:sz w:val="24"/>
          <w:szCs w:val="24"/>
          <w:lang w:val="en-GB" w:eastAsia="en-GB"/>
        </w:rPr>
      </w:pPr>
    </w:p>
    <w:p w14:paraId="52C5576B" w14:textId="3E25FB75" w:rsidR="00C671F4" w:rsidRPr="003E414C" w:rsidRDefault="00C671F4" w:rsidP="003E414C">
      <w:pPr>
        <w:pStyle w:val="ListParagraph"/>
        <w:numPr>
          <w:ilvl w:val="0"/>
          <w:numId w:val="1"/>
        </w:numPr>
        <w:spacing w:line="240" w:lineRule="auto"/>
        <w:rPr>
          <w:rFonts w:asciiTheme="minorHAnsi" w:eastAsia="Times New Roman" w:hAnsiTheme="minorHAnsi" w:cs="Times New Roman"/>
          <w:b/>
          <w:color w:val="000000"/>
          <w:sz w:val="24"/>
          <w:szCs w:val="24"/>
          <w:lang w:val="en-GB" w:eastAsia="en-GB"/>
        </w:rPr>
      </w:pPr>
      <w:r>
        <w:rPr>
          <w:rFonts w:asciiTheme="minorHAnsi" w:eastAsia="Times New Roman" w:hAnsiTheme="minorHAnsi" w:cs="Times New Roman"/>
          <w:b/>
          <w:color w:val="000000"/>
          <w:sz w:val="24"/>
          <w:szCs w:val="24"/>
          <w:lang w:val="en-GB" w:eastAsia="en-GB"/>
        </w:rPr>
        <w:t>Food</w:t>
      </w:r>
      <w:r w:rsidRPr="00C671F4">
        <w:rPr>
          <w:rFonts w:asciiTheme="minorHAnsi" w:eastAsia="Times New Roman" w:hAnsiTheme="minorHAnsi" w:cs="Times New Roman"/>
          <w:color w:val="FF9900"/>
          <w:sz w:val="24"/>
          <w:szCs w:val="24"/>
          <w:bdr w:val="none" w:sz="0" w:space="0" w:color="auto" w:frame="1"/>
          <w:lang w:val="en-GB" w:eastAsia="en-GB"/>
        </w:rPr>
        <w:fldChar w:fldCharType="begin"/>
      </w:r>
      <w:r w:rsidRPr="00C671F4">
        <w:rPr>
          <w:rFonts w:asciiTheme="minorHAnsi" w:eastAsia="Times New Roman" w:hAnsiTheme="minorHAnsi" w:cs="Times New Roman"/>
          <w:color w:val="FF9900"/>
          <w:sz w:val="24"/>
          <w:szCs w:val="24"/>
          <w:bdr w:val="none" w:sz="0" w:space="0" w:color="auto" w:frame="1"/>
          <w:lang w:val="en-GB" w:eastAsia="en-GB"/>
        </w:rPr>
        <w:instrText xml:space="preserve"> INCLUDEPICTURE "https://lh5.googleusercontent.com/aNs37v2GzADJItT1NXVjG1urVVQ2uvRYaRAwTA42WxkpKkT7ThLtVJ1WPMfGp7vUn0romprvG8JuTSMUMNJFIJAjcQygVigNpfO14MG9V4AxfqeWSENQBowKuKMfnJhNBgGHf8bO" \* MERGEFORMATINET </w:instrText>
      </w:r>
      <w:r w:rsidRPr="00C671F4">
        <w:rPr>
          <w:rFonts w:asciiTheme="minorHAnsi" w:eastAsia="Times New Roman" w:hAnsiTheme="minorHAnsi" w:cs="Times New Roman"/>
          <w:color w:val="FF9900"/>
          <w:sz w:val="24"/>
          <w:szCs w:val="24"/>
          <w:bdr w:val="none" w:sz="0" w:space="0" w:color="auto" w:frame="1"/>
          <w:lang w:val="en-GB" w:eastAsia="en-GB"/>
        </w:rPr>
        <w:fldChar w:fldCharType="separate"/>
      </w:r>
      <w:r w:rsidRPr="004B0850">
        <w:rPr>
          <w:noProof/>
          <w:bdr w:val="none" w:sz="0" w:space="0" w:color="auto" w:frame="1"/>
          <w:lang w:val="en-GB" w:eastAsia="en-GB"/>
        </w:rPr>
        <w:drawing>
          <wp:inline distT="0" distB="0" distL="0" distR="0" wp14:anchorId="10EC9ADA" wp14:editId="3F4FC295">
            <wp:extent cx="4969565" cy="2930768"/>
            <wp:effectExtent l="0" t="0" r="0" b="3175"/>
            <wp:docPr id="8" name="Picture 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499" cy="293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71F4">
        <w:rPr>
          <w:rFonts w:asciiTheme="minorHAnsi" w:eastAsia="Times New Roman" w:hAnsiTheme="minorHAnsi" w:cs="Times New Roman"/>
          <w:color w:val="FF9900"/>
          <w:sz w:val="24"/>
          <w:szCs w:val="24"/>
          <w:bdr w:val="none" w:sz="0" w:space="0" w:color="auto" w:frame="1"/>
          <w:lang w:val="en-GB" w:eastAsia="en-GB"/>
        </w:rPr>
        <w:fldChar w:fldCharType="end"/>
      </w:r>
      <w:r w:rsidRPr="00C671F4">
        <w:rPr>
          <w:rFonts w:asciiTheme="minorHAnsi" w:eastAsia="Times New Roman" w:hAnsiTheme="minorHAnsi" w:cs="Times New Roman"/>
          <w:b/>
          <w:color w:val="000000"/>
          <w:sz w:val="24"/>
          <w:szCs w:val="24"/>
          <w:lang w:val="en-GB" w:eastAsia="en-GB"/>
        </w:rPr>
        <w:t xml:space="preserve"> Education Means Better Health and Academic Outcomes </w:t>
      </w:r>
      <w:r w:rsidRPr="003E414C">
        <w:rPr>
          <w:rFonts w:asciiTheme="minorHAnsi" w:eastAsia="Times New Roman" w:hAnsiTheme="minorHAnsi" w:cs="Times New Roman"/>
          <w:color w:val="000000"/>
          <w:sz w:val="24"/>
          <w:szCs w:val="24"/>
          <w:lang w:val="en-GB" w:eastAsia="en-GB"/>
        </w:rPr>
        <w:t xml:space="preserve">According to a </w:t>
      </w:r>
      <w:hyperlink r:id="rId7" w:history="1">
        <w:r w:rsidRPr="003E414C">
          <w:rPr>
            <w:rFonts w:asciiTheme="minorHAnsi" w:eastAsia="Times New Roman" w:hAnsiTheme="minorHAnsi" w:cs="Times New Roman"/>
            <w:color w:val="1155CC"/>
            <w:sz w:val="24"/>
            <w:szCs w:val="24"/>
            <w:u w:val="single"/>
            <w:lang w:val="en-GB" w:eastAsia="en-GB"/>
          </w:rPr>
          <w:t>National Wellness Policy Study</w:t>
        </w:r>
      </w:hyperlink>
      <w:r w:rsidRPr="003E414C">
        <w:rPr>
          <w:rFonts w:asciiTheme="minorHAnsi" w:eastAsia="Times New Roman" w:hAnsiTheme="minorHAnsi" w:cs="Times New Roman"/>
          <w:color w:val="000000"/>
          <w:sz w:val="24"/>
          <w:szCs w:val="24"/>
          <w:lang w:val="en-GB" w:eastAsia="en-GB"/>
        </w:rPr>
        <w:t>, well-implemented nutrition education can help children obtain healthy weights and BMIs, increase fruit and vegetable consumption, develop positive attitudes towards those foods</w:t>
      </w:r>
      <w:r w:rsidRPr="003E414C">
        <w:rPr>
          <w:rFonts w:asciiTheme="minorHAnsi" w:eastAsia="Times New Roman" w:hAnsiTheme="minorHAnsi" w:cs="Times New Roman"/>
          <w:color w:val="000000"/>
          <w:sz w:val="24"/>
          <w:szCs w:val="24"/>
          <w:lang w:val="en-GB" w:eastAsia="en-GB"/>
        </w:rPr>
        <w:t>,</w:t>
      </w:r>
      <w:r w:rsidRPr="003E414C">
        <w:rPr>
          <w:rFonts w:asciiTheme="minorHAnsi" w:eastAsia="Times New Roman" w:hAnsiTheme="minorHAnsi" w:cs="Times New Roman"/>
          <w:color w:val="000000"/>
          <w:sz w:val="24"/>
          <w:szCs w:val="24"/>
          <w:lang w:val="en-GB" w:eastAsia="en-GB"/>
        </w:rPr>
        <w:t xml:space="preserve"> and improve academic performance (23). </w:t>
      </w:r>
      <w:r w:rsidR="003E414C" w:rsidRPr="003E414C">
        <w:rPr>
          <w:rFonts w:asciiTheme="minorHAnsi" w:eastAsia="Times New Roman" w:hAnsiTheme="minorHAnsi" w:cs="Times New Roman"/>
          <w:color w:val="000000"/>
          <w:sz w:val="24"/>
          <w:szCs w:val="24"/>
          <w:lang w:val="en-GB" w:eastAsia="en-GB"/>
        </w:rPr>
        <w:t xml:space="preserve">Yet </w:t>
      </w:r>
      <w:hyperlink r:id="rId8" w:history="1">
        <w:r w:rsidR="003E414C" w:rsidRPr="003E414C">
          <w:rPr>
            <w:rFonts w:asciiTheme="minorHAnsi" w:eastAsia="Times New Roman" w:hAnsiTheme="minorHAnsi" w:cs="Times New Roman"/>
            <w:color w:val="1155CC"/>
            <w:sz w:val="24"/>
            <w:szCs w:val="24"/>
            <w:u w:val="single"/>
            <w:lang w:val="en-GB" w:eastAsia="en-GB"/>
          </w:rPr>
          <w:t xml:space="preserve">research published by the Tisch Food Center </w:t>
        </w:r>
      </w:hyperlink>
      <w:r w:rsidR="003E414C" w:rsidRPr="003E414C">
        <w:rPr>
          <w:rFonts w:asciiTheme="minorHAnsi" w:eastAsia="Times New Roman" w:hAnsiTheme="minorHAnsi" w:cs="Times New Roman"/>
          <w:color w:val="000000"/>
          <w:sz w:val="24"/>
          <w:szCs w:val="24"/>
          <w:lang w:val="en-GB" w:eastAsia="en-GB"/>
        </w:rPr>
        <w:t xml:space="preserve">shows that nearly half the city’s schools lack access to external food and nutrition education programs (25). </w:t>
      </w:r>
    </w:p>
    <w:p w14:paraId="77B79323" w14:textId="77777777" w:rsidR="00C671F4" w:rsidRPr="004B0850" w:rsidRDefault="00C671F4" w:rsidP="00C671F4">
      <w:pPr>
        <w:spacing w:line="240" w:lineRule="auto"/>
        <w:rPr>
          <w:rFonts w:asciiTheme="minorHAnsi" w:eastAsia="Times New Roman" w:hAnsiTheme="minorHAnsi" w:cs="Times New Roman"/>
          <w:sz w:val="24"/>
          <w:szCs w:val="24"/>
          <w:lang w:val="en-GB" w:eastAsia="en-GB"/>
        </w:rPr>
      </w:pPr>
    </w:p>
    <w:p w14:paraId="49211DA2" w14:textId="4A3D3675" w:rsidR="00C671F4" w:rsidRPr="00C671F4" w:rsidRDefault="00C671F4" w:rsidP="00C671F4">
      <w:pPr>
        <w:pStyle w:val="ListParagraph"/>
        <w:numPr>
          <w:ilvl w:val="0"/>
          <w:numId w:val="1"/>
        </w:numPr>
        <w:spacing w:line="240" w:lineRule="auto"/>
        <w:rPr>
          <w:rFonts w:asciiTheme="minorHAnsi" w:eastAsia="Times New Roman" w:hAnsiTheme="minorHAnsi" w:cs="Times New Roman"/>
          <w:b/>
          <w:color w:val="000000"/>
          <w:sz w:val="24"/>
          <w:szCs w:val="24"/>
          <w:lang w:val="en-GB" w:eastAsia="en-GB"/>
        </w:rPr>
      </w:pPr>
      <w:r w:rsidRPr="00C671F4">
        <w:rPr>
          <w:rFonts w:asciiTheme="minorHAnsi" w:eastAsia="Times New Roman" w:hAnsiTheme="minorHAnsi" w:cs="Times New Roman"/>
          <w:b/>
          <w:color w:val="000000"/>
          <w:sz w:val="24"/>
          <w:szCs w:val="24"/>
          <w:lang w:val="en-GB" w:eastAsia="en-GB"/>
        </w:rPr>
        <w:t xml:space="preserve">Food Education </w:t>
      </w:r>
      <w:r>
        <w:rPr>
          <w:rFonts w:asciiTheme="minorHAnsi" w:eastAsia="Times New Roman" w:hAnsiTheme="minorHAnsi" w:cs="Times New Roman"/>
          <w:b/>
          <w:color w:val="000000"/>
          <w:sz w:val="24"/>
          <w:szCs w:val="24"/>
          <w:lang w:val="en-GB" w:eastAsia="en-GB"/>
        </w:rPr>
        <w:t xml:space="preserve">= </w:t>
      </w:r>
      <w:r w:rsidRPr="00C671F4">
        <w:rPr>
          <w:rFonts w:asciiTheme="minorHAnsi" w:eastAsia="Times New Roman" w:hAnsiTheme="minorHAnsi" w:cs="Times New Roman"/>
          <w:b/>
          <w:color w:val="000000"/>
          <w:sz w:val="24"/>
          <w:szCs w:val="24"/>
          <w:lang w:val="en-GB" w:eastAsia="en-GB"/>
        </w:rPr>
        <w:t>Lower Medical Costs and Longer Life Expectancy</w:t>
      </w:r>
      <w:r w:rsidRPr="00C671F4">
        <w:rPr>
          <w:rFonts w:asciiTheme="minorHAnsi" w:eastAsia="Times New Roman" w:hAnsiTheme="minorHAnsi" w:cs="Times New Roman"/>
          <w:b/>
          <w:color w:val="000000"/>
          <w:sz w:val="24"/>
          <w:szCs w:val="24"/>
          <w:lang w:val="en-GB" w:eastAsia="en-GB"/>
        </w:rPr>
        <w:t xml:space="preserve">: </w:t>
      </w:r>
      <w:r>
        <w:rPr>
          <w:rFonts w:asciiTheme="minorHAnsi" w:eastAsia="Times New Roman" w:hAnsiTheme="minorHAnsi" w:cs="Times New Roman"/>
          <w:color w:val="000000"/>
          <w:sz w:val="24"/>
          <w:szCs w:val="24"/>
          <w:lang w:val="en-GB" w:eastAsia="en-GB"/>
        </w:rPr>
        <w:t>N</w:t>
      </w:r>
      <w:r w:rsidRPr="00C671F4">
        <w:rPr>
          <w:rFonts w:asciiTheme="minorHAnsi" w:eastAsia="Times New Roman" w:hAnsiTheme="minorHAnsi" w:cs="Times New Roman"/>
          <w:color w:val="000000"/>
          <w:sz w:val="24"/>
          <w:szCs w:val="24"/>
          <w:lang w:val="en-GB" w:eastAsia="en-GB"/>
        </w:rPr>
        <w:t xml:space="preserve">utrition education programs are cost-effective, saving $900 - $12,000 for each additional life-year resulting from obesity prevention </w:t>
      </w:r>
      <w:r w:rsidRPr="00C671F4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en-GB" w:eastAsia="en-GB"/>
        </w:rPr>
        <w:t>and were predicted to save $8</w:t>
      </w:r>
      <w:r w:rsidRPr="00C671F4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en-GB" w:eastAsia="en-GB"/>
        </w:rPr>
        <w:t xml:space="preserve"> </w:t>
      </w:r>
      <w:r w:rsidRPr="00C671F4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en-GB" w:eastAsia="en-GB"/>
        </w:rPr>
        <w:t xml:space="preserve">million in </w:t>
      </w:r>
      <w:hyperlink r:id="rId9" w:anchor="bib31" w:history="1">
        <w:r w:rsidRPr="00C671F4">
          <w:rPr>
            <w:rFonts w:asciiTheme="minorHAnsi" w:eastAsia="Times New Roman" w:hAnsiTheme="minorHAnsi" w:cs="Times New Roman"/>
            <w:color w:val="1155CC"/>
            <w:sz w:val="24"/>
            <w:szCs w:val="24"/>
            <w:u w:val="single"/>
            <w:lang w:val="en-GB" w:eastAsia="en-GB"/>
          </w:rPr>
          <w:t>direct medical costs</w:t>
        </w:r>
      </w:hyperlink>
      <w:r w:rsidRPr="00C671F4">
        <w:rPr>
          <w:rFonts w:asciiTheme="minorHAnsi" w:eastAsia="Times New Roman" w:hAnsiTheme="minorHAnsi" w:cs="Times New Roman"/>
          <w:color w:val="FF9900"/>
          <w:sz w:val="24"/>
          <w:szCs w:val="24"/>
          <w:lang w:val="en-GB" w:eastAsia="en-GB"/>
        </w:rPr>
        <w:t xml:space="preserve"> </w:t>
      </w:r>
      <w:r w:rsidRPr="00C671F4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val="en-GB" w:eastAsia="en-GB"/>
        </w:rPr>
        <w:t xml:space="preserve">associated with obesity when implemented at elementary school (35). </w:t>
      </w:r>
      <w:r w:rsidRPr="00C671F4">
        <w:rPr>
          <w:rFonts w:asciiTheme="minorHAnsi" w:eastAsia="Times New Roman" w:hAnsiTheme="minorHAnsi" w:cs="Times New Roman"/>
          <w:color w:val="000000"/>
          <w:sz w:val="24"/>
          <w:szCs w:val="24"/>
          <w:lang w:val="en-US"/>
        </w:rPr>
        <w:t> </w:t>
      </w:r>
    </w:p>
    <w:p w14:paraId="789403D2" w14:textId="77777777" w:rsidR="008B26B7" w:rsidRDefault="005A5966"/>
    <w:sectPr w:rsidR="008B26B7" w:rsidSect="006E34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D0F04"/>
    <w:multiLevelType w:val="hybridMultilevel"/>
    <w:tmpl w:val="9C1ED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1F4"/>
    <w:rsid w:val="003E414C"/>
    <w:rsid w:val="004A666B"/>
    <w:rsid w:val="005A5966"/>
    <w:rsid w:val="005C4C45"/>
    <w:rsid w:val="006E34F7"/>
    <w:rsid w:val="00C671F4"/>
    <w:rsid w:val="00CF015F"/>
    <w:rsid w:val="00D4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79270A"/>
  <w14:defaultImageDpi w14:val="32767"/>
  <w15:chartTrackingRefBased/>
  <w15:docId w15:val="{BE16C4C4-3B95-7346-85F6-558389CF6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671F4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c.columbia.edu/media/centers/tisch/NEP-Report-March-22-201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hrp.uic.edu/files/NWPS_Working_on_Wellness_District_Report_SY2014-1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ciencedirect.com/science/article/pii/S1499404616308533?via%3Dih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andreastrong157@gmail.com</dc:creator>
  <cp:keywords/>
  <dc:description/>
  <cp:lastModifiedBy>andreastrong157@gmail.com</cp:lastModifiedBy>
  <cp:revision>2</cp:revision>
  <cp:lastPrinted>2020-02-25T14:42:00Z</cp:lastPrinted>
  <dcterms:created xsi:type="dcterms:W3CDTF">2020-02-25T14:33:00Z</dcterms:created>
  <dcterms:modified xsi:type="dcterms:W3CDTF">2020-02-25T16:11:00Z</dcterms:modified>
</cp:coreProperties>
</file>